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中华环保联合会团体标准制修订立项申请书</w:t>
      </w:r>
    </w:p>
    <w:tbl>
      <w:tblPr>
        <w:tblStyle w:val="4"/>
        <w:tblW w:w="90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"/>
        <w:gridCol w:w="1040"/>
        <w:gridCol w:w="192"/>
        <w:gridCol w:w="616"/>
        <w:gridCol w:w="1216"/>
        <w:gridCol w:w="343"/>
        <w:gridCol w:w="850"/>
        <w:gridCol w:w="102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标准参与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计划编制时间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计划投入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标准承担单位联系人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制修订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instrText xml:space="preserve">eq \o\ac(□,√)</w:instrTex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制订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修订（原标准号：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采用国际标准情况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等同采用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修改采用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非等效采用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instrText xml:space="preserve">eq \o\ac(□,√)</w:instrTex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采标标准编号</w:t>
            </w:r>
          </w:p>
        </w:tc>
        <w:tc>
          <w:tcPr>
            <w:tcW w:w="5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标准制修订的目的、意义与必要性：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标准适用范围和标准主要内容：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简要说明（包括1、本标准与现行的国际、国家、行业、地方以及其他团体标准的关系；2、国内外本技术领域技术发展情况；3、本标准对国际标准或国外先进标准的采用情况，本标准的先进性、涉及专利情况）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拟开展的主要工作（调研、实地考察与监测、试验或测试、专题研究、技术交流会等）：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目前制订该标准项目具备的条件（包括科研基础条件、最新研究成果、新技术开发应用情况、开展相关执法和监督管理工作的情况等，可同时提供证明项目具备条件的相关材料）：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经费预算及来源说明：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需要说明的其他问题：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1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标准承担单位意见：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MmZiZDQxZGJlZTA2ZWQzNzk3MzQ1ZjY5MmI0N2IifQ=="/>
  </w:docVars>
  <w:rsids>
    <w:rsidRoot w:val="1D7A16B6"/>
    <w:rsid w:val="001C505E"/>
    <w:rsid w:val="004D4E42"/>
    <w:rsid w:val="00586345"/>
    <w:rsid w:val="005C389F"/>
    <w:rsid w:val="005E287B"/>
    <w:rsid w:val="006C1D8B"/>
    <w:rsid w:val="006F4EAD"/>
    <w:rsid w:val="00895CA2"/>
    <w:rsid w:val="00A52D26"/>
    <w:rsid w:val="00B33FCE"/>
    <w:rsid w:val="00BA0AAF"/>
    <w:rsid w:val="00DC0C91"/>
    <w:rsid w:val="00FB30F4"/>
    <w:rsid w:val="00FB5155"/>
    <w:rsid w:val="035B7525"/>
    <w:rsid w:val="1D7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8142-769E-489E-AD03-24A32FD32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2558</Words>
  <Characters>2681</Characters>
  <Lines>20</Lines>
  <Paragraphs>5</Paragraphs>
  <TotalTime>1</TotalTime>
  <ScaleCrop>false</ScaleCrop>
  <LinksUpToDate>false</LinksUpToDate>
  <CharactersWithSpaces>2747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2021-04-22T06:15:00Z</dcterms:created>
  <dc:creator>愚淼</dc:creator>
  <cp:lastModifiedBy>李微</cp:lastModifiedBy>
  <dcterms:modified xsi:type="dcterms:W3CDTF">2022-08-02T06:13:24Z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FF95D9AD1A644DCA900F26E69ADDA635</vt:lpwstr>
  </property>
</Properties>
</file>