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" w:hAnsi="仿宋" w:eastAsia="仿宋" w:cs="方正小标宋简体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方正小标宋简体"/>
          <w:b w:val="0"/>
          <w:bCs/>
          <w:sz w:val="30"/>
          <w:szCs w:val="30"/>
          <w:lang w:val="en-US" w:eastAsia="zh-CN"/>
        </w:rPr>
        <w:t>附件2：</w:t>
      </w:r>
    </w:p>
    <w:p>
      <w:pPr>
        <w:jc w:val="center"/>
        <w:rPr>
          <w:rFonts w:ascii="仿宋" w:hAnsi="仿宋" w:eastAsia="仿宋" w:cs="方正小标宋简体"/>
          <w:b/>
          <w:sz w:val="32"/>
          <w:szCs w:val="32"/>
        </w:rPr>
      </w:pPr>
      <w:r>
        <w:rPr>
          <w:rFonts w:hint="eastAsia" w:ascii="仿宋" w:hAnsi="仿宋" w:eastAsia="仿宋" w:cs="方正小标宋简体"/>
          <w:b/>
          <w:sz w:val="32"/>
          <w:szCs w:val="32"/>
        </w:rPr>
        <w:t>《2022村镇黑臭水体治理推荐技术目录》申报表</w:t>
      </w:r>
    </w:p>
    <w:tbl>
      <w:tblPr>
        <w:tblStyle w:val="4"/>
        <w:tblW w:w="84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337"/>
        <w:gridCol w:w="2416"/>
        <w:gridCol w:w="1134"/>
        <w:gridCol w:w="2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技术名称</w:t>
            </w:r>
          </w:p>
        </w:tc>
        <w:tc>
          <w:tcPr>
            <w:tcW w:w="7145" w:type="dxa"/>
            <w:gridSpan w:val="4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申报单位</w:t>
            </w:r>
          </w:p>
        </w:tc>
        <w:tc>
          <w:tcPr>
            <w:tcW w:w="7145" w:type="dxa"/>
            <w:gridSpan w:val="4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单位地址</w:t>
            </w:r>
          </w:p>
        </w:tc>
        <w:tc>
          <w:tcPr>
            <w:tcW w:w="3753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 编</w:t>
            </w:r>
          </w:p>
        </w:tc>
        <w:tc>
          <w:tcPr>
            <w:tcW w:w="2258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法人代表</w:t>
            </w:r>
          </w:p>
        </w:tc>
        <w:tc>
          <w:tcPr>
            <w:tcW w:w="3753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 机</w:t>
            </w:r>
          </w:p>
        </w:tc>
        <w:tc>
          <w:tcPr>
            <w:tcW w:w="2258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8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联系方式</w:t>
            </w:r>
          </w:p>
        </w:tc>
        <w:tc>
          <w:tcPr>
            <w:tcW w:w="1337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</w:t>
            </w:r>
          </w:p>
        </w:tc>
        <w:tc>
          <w:tcPr>
            <w:tcW w:w="2416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 机</w:t>
            </w:r>
          </w:p>
        </w:tc>
        <w:tc>
          <w:tcPr>
            <w:tcW w:w="2258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职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务</w:t>
            </w:r>
          </w:p>
        </w:tc>
        <w:tc>
          <w:tcPr>
            <w:tcW w:w="2416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E-mail</w:t>
            </w:r>
          </w:p>
        </w:tc>
        <w:tc>
          <w:tcPr>
            <w:tcW w:w="2258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8" w:type="dxa"/>
            <w:vMerge w:val="restart"/>
            <w:vAlign w:val="center"/>
          </w:tcPr>
          <w:p>
            <w:pPr>
              <w:adjustRightInd w:val="0"/>
              <w:snapToGrid w:val="0"/>
              <w:spacing w:before="62" w:beforeLines="20" w:after="31" w:afterLines="10"/>
              <w:ind w:left="97" w:leftChars="46"/>
              <w:jc w:val="center"/>
              <w:outlineLvl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主要用户</w:t>
            </w:r>
          </w:p>
          <w:p>
            <w:pPr>
              <w:ind w:left="97" w:leftChars="46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名录</w:t>
            </w:r>
          </w:p>
        </w:tc>
        <w:tc>
          <w:tcPr>
            <w:tcW w:w="1337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</w:t>
            </w:r>
          </w:p>
        </w:tc>
        <w:tc>
          <w:tcPr>
            <w:tcW w:w="2416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单位名称</w:t>
            </w:r>
          </w:p>
        </w:tc>
        <w:tc>
          <w:tcPr>
            <w:tcW w:w="1134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邮件</w:t>
            </w:r>
          </w:p>
        </w:tc>
        <w:tc>
          <w:tcPr>
            <w:tcW w:w="2258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adjustRightInd w:val="0"/>
              <w:snapToGrid w:val="0"/>
              <w:spacing w:before="62" w:beforeLines="20" w:after="31" w:afterLines="10"/>
              <w:jc w:val="center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6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58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adjustRightInd w:val="0"/>
              <w:snapToGrid w:val="0"/>
              <w:spacing w:before="62" w:beforeLines="20" w:after="31" w:afterLines="10"/>
              <w:jc w:val="center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6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58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adjustRightInd w:val="0"/>
              <w:snapToGrid w:val="0"/>
              <w:spacing w:before="62" w:beforeLines="20" w:after="31" w:afterLines="10"/>
              <w:jc w:val="center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6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58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8" w:type="dxa"/>
            <w:tcBorders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技术</w:t>
            </w:r>
          </w:p>
          <w:p>
            <w:pPr>
              <w:spacing w:line="540" w:lineRule="exact"/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（产品）</w:t>
            </w:r>
          </w:p>
          <w:p>
            <w:pPr>
              <w:spacing w:line="540" w:lineRule="exact"/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简介</w:t>
            </w:r>
          </w:p>
        </w:tc>
        <w:tc>
          <w:tcPr>
            <w:tcW w:w="714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</w:t>
            </w: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技术介绍</w:t>
            </w:r>
          </w:p>
          <w:p>
            <w:pPr>
              <w:spacing w:line="276" w:lineRule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2适用范围</w:t>
            </w:r>
          </w:p>
          <w:p>
            <w:pPr>
              <w:spacing w:line="276" w:lineRule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3工艺流程及说明</w:t>
            </w:r>
          </w:p>
          <w:p>
            <w:pPr>
              <w:spacing w:line="276" w:lineRule="auto"/>
              <w:rPr>
                <w:rFonts w:hint="default" w:ascii="仿宋" w:hAnsi="仿宋" w:eastAsia="仿宋" w:cs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</w:rPr>
              <w:t>4</w:t>
            </w: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治理难点</w:t>
            </w:r>
          </w:p>
          <w:p>
            <w:pPr>
              <w:spacing w:line="276" w:lineRule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5经济指标</w:t>
            </w:r>
          </w:p>
          <w:p>
            <w:pPr>
              <w:spacing w:line="276" w:lineRule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6工程示范及应用情况（不少于3个）</w:t>
            </w:r>
          </w:p>
          <w:p>
            <w:pPr>
              <w:spacing w:line="276" w:lineRule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7推广前景</w:t>
            </w:r>
          </w:p>
          <w:p>
            <w:pPr>
              <w:spacing w:line="276" w:lineRule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8获奖情况</w:t>
            </w:r>
          </w:p>
          <w:p>
            <w:pPr>
              <w:spacing w:line="276" w:lineRule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9单位名称、联系方式</w:t>
            </w:r>
          </w:p>
          <w:p>
            <w:pPr>
              <w:spacing w:line="276" w:lineRule="auto"/>
              <w:rPr>
                <w:rFonts w:ascii="仿宋" w:hAnsi="仿宋" w:eastAsia="仿宋"/>
                <w:color w:val="767171"/>
                <w:szCs w:val="21"/>
              </w:rPr>
            </w:pPr>
            <w:r>
              <w:rPr>
                <w:rFonts w:hint="eastAsia" w:ascii="仿宋" w:hAnsi="仿宋" w:eastAsia="仿宋" w:cs="宋体"/>
                <w:sz w:val="24"/>
              </w:rPr>
              <w:t>（</w:t>
            </w: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以上信息根据模版</w:t>
            </w:r>
            <w:r>
              <w:rPr>
                <w:rFonts w:hint="eastAsia" w:ascii="仿宋" w:hAnsi="仿宋" w:eastAsia="仿宋" w:cs="宋体"/>
                <w:sz w:val="24"/>
              </w:rPr>
              <w:t>另附电子文档）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  <w:jc w:val="center"/>
        </w:trPr>
        <w:tc>
          <w:tcPr>
            <w:tcW w:w="8443" w:type="dxa"/>
            <w:gridSpan w:val="5"/>
            <w:vAlign w:val="center"/>
          </w:tcPr>
          <w:p>
            <w:pPr>
              <w:spacing w:line="540" w:lineRule="exact"/>
              <w:rPr>
                <w:rFonts w:ascii="仿宋" w:hAnsi="仿宋" w:eastAsia="仿宋" w:cs="宋体"/>
                <w:b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</w:rPr>
              <w:t>申报单位意见：</w:t>
            </w:r>
          </w:p>
          <w:p>
            <w:pPr>
              <w:adjustRightInd w:val="0"/>
              <w:snapToGrid w:val="0"/>
              <w:spacing w:before="62" w:beforeLines="20" w:after="31" w:afterLines="10" w:line="276" w:lineRule="auto"/>
              <w:ind w:firstLine="480" w:firstLineChars="200"/>
              <w:outlineLvl w:val="0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申报材料内容和所附资料均真实、合法，如有不实之处，愿负相应的法律责任，并承担由此产生的一切后果。</w:t>
            </w:r>
          </w:p>
          <w:p>
            <w:pPr>
              <w:adjustRightInd w:val="0"/>
              <w:snapToGrid w:val="0"/>
              <w:spacing w:before="62" w:beforeLines="20" w:after="31" w:afterLines="10" w:line="276" w:lineRule="auto"/>
              <w:ind w:firstLine="480" w:firstLineChars="200"/>
              <w:outlineLvl w:val="0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特此承诺。</w:t>
            </w:r>
          </w:p>
          <w:p>
            <w:pPr>
              <w:adjustRightInd w:val="0"/>
              <w:snapToGrid w:val="0"/>
              <w:spacing w:before="62" w:beforeLines="20" w:after="31" w:afterLines="10" w:line="276" w:lineRule="auto"/>
              <w:ind w:firstLine="480" w:firstLineChars="200"/>
              <w:outlineLvl w:val="0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                                          </w:t>
            </w:r>
            <w:r>
              <w:rPr>
                <w:rFonts w:ascii="仿宋" w:hAnsi="仿宋" w:eastAsia="仿宋" w:cs="宋体"/>
                <w:sz w:val="24"/>
              </w:rPr>
              <w:t xml:space="preserve">      </w:t>
            </w:r>
            <w:r>
              <w:rPr>
                <w:rFonts w:hint="eastAsia" w:ascii="仿宋" w:hAnsi="仿宋" w:eastAsia="仿宋" w:cs="宋体"/>
                <w:sz w:val="24"/>
              </w:rPr>
              <w:t xml:space="preserve">    （公章）</w:t>
            </w:r>
          </w:p>
          <w:p>
            <w:pPr>
              <w:spacing w:line="54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                                              </w:t>
            </w:r>
            <w:r>
              <w:rPr>
                <w:rFonts w:ascii="仿宋" w:hAnsi="仿宋" w:eastAsia="仿宋" w:cs="宋体"/>
                <w:sz w:val="24"/>
              </w:rPr>
              <w:t xml:space="preserve">      </w:t>
            </w:r>
            <w:r>
              <w:rPr>
                <w:rFonts w:hint="eastAsia" w:ascii="仿宋" w:hAnsi="仿宋" w:eastAsia="仿宋" w:cs="宋体"/>
                <w:sz w:val="24"/>
              </w:rPr>
              <w:t xml:space="preserve">   年   月   日</w:t>
            </w:r>
          </w:p>
        </w:tc>
      </w:tr>
    </w:tbl>
    <w:p>
      <w:r>
        <w:rPr>
          <w:rFonts w:hint="eastAsia" w:ascii="仿宋" w:hAnsi="仿宋" w:eastAsia="仿宋" w:cs="宋体"/>
          <w:sz w:val="21"/>
          <w:szCs w:val="21"/>
        </w:rPr>
        <w:t>备注：请申报单位于20</w:t>
      </w:r>
      <w:r>
        <w:rPr>
          <w:rFonts w:ascii="仿宋" w:hAnsi="仿宋" w:eastAsia="仿宋" w:cs="宋体"/>
          <w:sz w:val="21"/>
          <w:szCs w:val="21"/>
        </w:rPr>
        <w:t>2</w:t>
      </w:r>
      <w:r>
        <w:rPr>
          <w:rFonts w:hint="eastAsia" w:ascii="仿宋" w:hAnsi="仿宋" w:eastAsia="仿宋" w:cs="宋体"/>
          <w:sz w:val="21"/>
          <w:szCs w:val="21"/>
          <w:lang w:val="en-US" w:eastAsia="zh-CN"/>
        </w:rPr>
        <w:t>2</w:t>
      </w:r>
      <w:r>
        <w:rPr>
          <w:rFonts w:hint="eastAsia" w:ascii="仿宋" w:hAnsi="仿宋" w:eastAsia="仿宋" w:cs="宋体"/>
          <w:sz w:val="21"/>
          <w:szCs w:val="21"/>
        </w:rPr>
        <w:t>年</w:t>
      </w:r>
      <w:r>
        <w:rPr>
          <w:rFonts w:hint="eastAsia" w:ascii="仿宋" w:hAnsi="仿宋" w:eastAsia="仿宋" w:cs="宋体"/>
          <w:sz w:val="21"/>
          <w:szCs w:val="21"/>
          <w:lang w:val="en-US" w:eastAsia="zh-CN"/>
        </w:rPr>
        <w:t>5</w:t>
      </w:r>
      <w:r>
        <w:rPr>
          <w:rFonts w:hint="eastAsia" w:ascii="仿宋" w:hAnsi="仿宋" w:eastAsia="仿宋" w:cs="宋体"/>
          <w:sz w:val="21"/>
          <w:szCs w:val="21"/>
        </w:rPr>
        <w:t>月</w:t>
      </w:r>
      <w:r>
        <w:rPr>
          <w:rFonts w:hint="eastAsia" w:ascii="仿宋" w:hAnsi="仿宋" w:eastAsia="仿宋" w:cs="宋体"/>
          <w:sz w:val="21"/>
          <w:szCs w:val="21"/>
          <w:lang w:val="en-US" w:eastAsia="zh-CN"/>
        </w:rPr>
        <w:t>10</w:t>
      </w:r>
      <w:r>
        <w:rPr>
          <w:rFonts w:hint="eastAsia" w:ascii="仿宋" w:hAnsi="仿宋" w:eastAsia="仿宋" w:cs="宋体"/>
          <w:sz w:val="21"/>
          <w:szCs w:val="21"/>
        </w:rPr>
        <w:t>日前将电子版申报材料（压缩为一个文件，</w:t>
      </w:r>
      <w:bookmarkStart w:id="0" w:name="_Hlk70019963"/>
      <w:r>
        <w:rPr>
          <w:rFonts w:hint="eastAsia" w:ascii="仿宋" w:hAnsi="仿宋" w:eastAsia="仿宋" w:cs="宋体"/>
          <w:sz w:val="21"/>
          <w:szCs w:val="21"/>
        </w:rPr>
        <w:t>以“申报单位名称</w:t>
      </w:r>
      <w:r>
        <w:rPr>
          <w:rFonts w:ascii="仿宋" w:hAnsi="仿宋" w:eastAsia="仿宋" w:cs="宋体"/>
          <w:sz w:val="21"/>
          <w:szCs w:val="21"/>
        </w:rPr>
        <w:t>+</w:t>
      </w:r>
      <w:r>
        <w:rPr>
          <w:rFonts w:hint="eastAsia" w:ascii="仿宋" w:hAnsi="仿宋" w:eastAsia="仿宋" w:cs="宋体"/>
          <w:sz w:val="21"/>
          <w:szCs w:val="21"/>
        </w:rPr>
        <w:t>技术名称”命名</w:t>
      </w:r>
      <w:bookmarkEnd w:id="0"/>
      <w:r>
        <w:rPr>
          <w:rFonts w:hint="eastAsia" w:ascii="仿宋" w:hAnsi="仿宋" w:eastAsia="仿宋" w:cs="宋体"/>
          <w:sz w:val="21"/>
          <w:szCs w:val="21"/>
        </w:rPr>
        <w:t>）发送至中华环保联合会水专委邮箱：</w:t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HYPERLINK "mailto:water_cn@acef-water.com.cn" </w:instrText>
      </w:r>
      <w:r>
        <w:rPr>
          <w:sz w:val="21"/>
          <w:szCs w:val="21"/>
        </w:rPr>
        <w:fldChar w:fldCharType="separate"/>
      </w:r>
      <w:r>
        <w:rPr>
          <w:rStyle w:val="6"/>
          <w:rFonts w:hint="eastAsia" w:ascii="仿宋" w:hAnsi="仿宋" w:eastAsia="仿宋" w:cs="宋体"/>
          <w:sz w:val="21"/>
          <w:szCs w:val="21"/>
        </w:rPr>
        <w:t>wat</w:t>
      </w:r>
      <w:r>
        <w:rPr>
          <w:rStyle w:val="6"/>
          <w:rFonts w:ascii="仿宋" w:hAnsi="仿宋" w:eastAsia="仿宋" w:cs="宋体"/>
          <w:sz w:val="21"/>
          <w:szCs w:val="21"/>
        </w:rPr>
        <w:t>er_cn@acef-water.com.cn</w:t>
      </w:r>
      <w:r>
        <w:rPr>
          <w:rStyle w:val="6"/>
          <w:rFonts w:ascii="仿宋" w:hAnsi="仿宋" w:eastAsia="仿宋" w:cs="宋体"/>
          <w:sz w:val="21"/>
          <w:szCs w:val="21"/>
        </w:rPr>
        <w:fldChar w:fldCharType="end"/>
      </w:r>
    </w:p>
    <w:sectPr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6A3"/>
    <w:rsid w:val="001327F5"/>
    <w:rsid w:val="001C6425"/>
    <w:rsid w:val="00282F69"/>
    <w:rsid w:val="002F0AB4"/>
    <w:rsid w:val="003220C4"/>
    <w:rsid w:val="00395F8F"/>
    <w:rsid w:val="004D1BE6"/>
    <w:rsid w:val="005F44BB"/>
    <w:rsid w:val="0070672B"/>
    <w:rsid w:val="00732FF8"/>
    <w:rsid w:val="007B46A3"/>
    <w:rsid w:val="007C0595"/>
    <w:rsid w:val="00800576"/>
    <w:rsid w:val="00956CCC"/>
    <w:rsid w:val="00A0002A"/>
    <w:rsid w:val="00A95132"/>
    <w:rsid w:val="00AB7949"/>
    <w:rsid w:val="00AF3978"/>
    <w:rsid w:val="00B11B87"/>
    <w:rsid w:val="00B266D0"/>
    <w:rsid w:val="00B74FF0"/>
    <w:rsid w:val="00BA5577"/>
    <w:rsid w:val="00EA3BF3"/>
    <w:rsid w:val="16C866E7"/>
    <w:rsid w:val="26354D6E"/>
    <w:rsid w:val="4AC35D95"/>
    <w:rsid w:val="60BD54F2"/>
    <w:rsid w:val="69B24B4E"/>
    <w:rsid w:val="6D38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未处理的提及1"/>
    <w:basedOn w:val="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8">
    <w:name w:val="页眉 字符"/>
    <w:basedOn w:val="5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298</Words>
  <Characters>335</Characters>
  <Lines>4</Lines>
  <Paragraphs>1</Paragraphs>
  <TotalTime>0</TotalTime>
  <ScaleCrop>false</ScaleCrop>
  <LinksUpToDate>false</LinksUpToDate>
  <CharactersWithSpaces>453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2021-05-13T06:39:00Z</dcterms:created>
  <dc:creator>中环教育</dc:creator>
  <cp:lastModifiedBy>李微</cp:lastModifiedBy>
  <dcterms:modified xsi:type="dcterms:W3CDTF">2022-04-06T01:51:30Z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6858EDEC5A9344658988FA56E5A369F3</vt:lpwstr>
  </property>
</Properties>
</file>